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0F" w:rsidRPr="00E17CC1" w:rsidRDefault="00C13A91" w:rsidP="0006410F">
      <w:pPr>
        <w:ind w:left="-284"/>
        <w:rPr>
          <w:rFonts w:ascii="Arial" w:hAnsi="Arial" w:cs="Arial"/>
          <w:caps/>
        </w:rPr>
      </w:pPr>
      <w:r>
        <w:rPr>
          <w:rFonts w:ascii="Arial" w:hAnsi="Arial" w:cs="Arial"/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9.35pt;margin-top:6.3pt;width:367.5pt;height:0;z-index:251658240" o:connectortype="straight"/>
        </w:pict>
      </w:r>
      <w:r w:rsidR="00FE047C" w:rsidRPr="00E17CC1">
        <w:rPr>
          <w:rFonts w:ascii="Arial" w:hAnsi="Arial" w:cs="Arial"/>
          <w:caps/>
        </w:rPr>
        <w:t xml:space="preserve">     </w:t>
      </w:r>
    </w:p>
    <w:p w:rsidR="009E09C5" w:rsidRPr="00921D24" w:rsidRDefault="00921D24" w:rsidP="00BE1014">
      <w:pPr>
        <w:ind w:left="6097" w:firstLine="284"/>
        <w:rPr>
          <w:rFonts w:ascii="Arial" w:hAnsi="Arial" w:cs="Arial"/>
          <w:caps/>
          <w:sz w:val="20"/>
        </w:rPr>
      </w:pPr>
      <w:r w:rsidRPr="00921D24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00.9pt;margin-top:14.1pt;width:204.75pt;height:30.75pt;z-index:251661312;mso-position-horizontal-relative:margin;mso-position-vertical-relative:margin" fillcolor="#c2d69b [1942]" strokecolor="#4e6128 [1606]" strokeweight="1.5pt">
            <v:shadow on="t" color="#868686" opacity=".5" offset="6pt,-6pt"/>
            <v:textpath style="font-family:&quot;Arial Black&quot;;v-text-kern:t" trim="t" fitpath="t" string="Agriflex Evolution 5+"/>
            <w10:wrap type="square" anchorx="margin" anchory="margin"/>
          </v:shape>
        </w:pict>
      </w:r>
      <w:r w:rsidR="009E09C5" w:rsidRPr="00921D24">
        <w:rPr>
          <w:rFonts w:ascii="Arial" w:hAnsi="Arial" w:cs="Arial"/>
          <w:b/>
          <w:bCs/>
          <w:color w:val="000000"/>
          <w:sz w:val="20"/>
          <w:szCs w:val="23"/>
        </w:rPr>
        <w:t>Technické parametry průtažné fólie</w:t>
      </w:r>
    </w:p>
    <w:p w:rsidR="009E09C5" w:rsidRPr="00921D24" w:rsidRDefault="009E09C5" w:rsidP="00E17CC1">
      <w:pPr>
        <w:autoSpaceDE w:val="0"/>
        <w:autoSpaceDN w:val="0"/>
        <w:adjustRightInd w:val="0"/>
        <w:ind w:left="1418" w:firstLine="709"/>
        <w:rPr>
          <w:rFonts w:ascii="Arial" w:hAnsi="Arial" w:cs="Arial"/>
          <w:b/>
          <w:bCs/>
          <w:color w:val="000000"/>
          <w:sz w:val="20"/>
          <w:szCs w:val="23"/>
        </w:rPr>
      </w:pPr>
      <w:r w:rsidRPr="00921D24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BE1014" w:rsidRPr="00921D24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="0006410F" w:rsidRPr="00921D24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Pr="00921D24">
        <w:rPr>
          <w:rFonts w:ascii="Arial" w:hAnsi="Arial" w:cs="Arial"/>
          <w:b/>
          <w:bCs/>
          <w:color w:val="000000"/>
          <w:sz w:val="20"/>
          <w:szCs w:val="23"/>
        </w:rPr>
        <w:t xml:space="preserve">Prohlášení o shodě </w:t>
      </w:r>
    </w:p>
    <w:p w:rsidR="00E17CC1" w:rsidRPr="00E17CC1" w:rsidRDefault="00C13A91" w:rsidP="00E17CC1">
      <w:pPr>
        <w:autoSpaceDE w:val="0"/>
        <w:autoSpaceDN w:val="0"/>
        <w:adjustRightInd w:val="0"/>
        <w:ind w:left="1418" w:firstLine="709"/>
        <w:rPr>
          <w:rFonts w:ascii="Arial" w:hAnsi="Arial" w:cs="Arial"/>
          <w:color w:val="000000"/>
          <w:sz w:val="23"/>
          <w:szCs w:val="23"/>
        </w:rPr>
      </w:pPr>
      <w:r w:rsidRPr="00C13A91">
        <w:rPr>
          <w:rFonts w:ascii="Arial" w:hAnsi="Arial" w:cs="Arial"/>
          <w:noProof/>
          <w:color w:val="000000"/>
          <w:sz w:val="18"/>
          <w:szCs w:val="18"/>
        </w:rPr>
        <w:pict>
          <v:shape id="_x0000_s1027" type="#_x0000_t32" style="position:absolute;left:0;text-align:left;margin-left:319.35pt;margin-top:8.05pt;width:367.5pt;height:0;z-index:251659264" o:connectortype="straight"/>
        </w:pict>
      </w:r>
    </w:p>
    <w:p w:rsidR="009E09C5" w:rsidRPr="00E17CC1" w:rsidRDefault="009E09C5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-5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744"/>
        <w:gridCol w:w="1733"/>
        <w:gridCol w:w="1733"/>
        <w:gridCol w:w="1744"/>
      </w:tblGrid>
      <w:tr w:rsidR="00E17CC1" w:rsidRPr="00E17CC1" w:rsidTr="00A702B9">
        <w:trPr>
          <w:trHeight w:hRule="exact" w:val="281"/>
        </w:trPr>
        <w:tc>
          <w:tcPr>
            <w:tcW w:w="695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TOLERANCE (</w:t>
            </w:r>
            <w:r w:rsidRPr="00E17CC1">
              <w:rPr>
                <w:rFonts w:ascii="Arial" w:hAnsi="Arial" w:cs="Arial"/>
                <w:i/>
                <w:sz w:val="16"/>
              </w:rPr>
              <w:t xml:space="preserve">tolerances </w:t>
            </w:r>
            <w:r w:rsidRPr="00E17CC1">
              <w:rPr>
                <w:rFonts w:ascii="Arial" w:hAnsi="Arial" w:cs="Arial"/>
                <w:sz w:val="16"/>
              </w:rPr>
              <w:t>)</w:t>
            </w:r>
          </w:p>
        </w:tc>
      </w:tr>
      <w:tr w:rsidR="00E17CC1" w:rsidRPr="00E17CC1" w:rsidTr="00A702B9">
        <w:trPr>
          <w:trHeight w:hRule="exact" w:val="271"/>
        </w:trPr>
        <w:tc>
          <w:tcPr>
            <w:tcW w:w="347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ind w:left="1748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 xml:space="preserve">Folie </w:t>
            </w:r>
            <w:r w:rsidRPr="00E17CC1">
              <w:rPr>
                <w:rFonts w:ascii="Arial" w:hAnsi="Arial" w:cs="Arial"/>
                <w:i/>
                <w:sz w:val="16"/>
              </w:rPr>
              <w:t>(film</w:t>
            </w:r>
            <w:r w:rsidRPr="00E17CC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2E59B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 xml:space="preserve">Dutinka </w:t>
            </w:r>
            <w:r w:rsidR="008B24F2">
              <w:rPr>
                <w:rFonts w:ascii="Arial" w:hAnsi="Arial" w:cs="Arial"/>
                <w:sz w:val="16"/>
              </w:rPr>
              <w:t>papírová</w:t>
            </w:r>
            <w:r w:rsidRPr="00E17CC1">
              <w:rPr>
                <w:rFonts w:ascii="Arial" w:hAnsi="Arial" w:cs="Arial"/>
                <w:sz w:val="16"/>
              </w:rPr>
              <w:t xml:space="preserve">  (</w:t>
            </w:r>
            <w:r w:rsidRPr="00E17CC1">
              <w:rPr>
                <w:rFonts w:ascii="Arial" w:hAnsi="Arial" w:cs="Arial"/>
                <w:i/>
                <w:sz w:val="16"/>
              </w:rPr>
              <w:t xml:space="preserve">core </w:t>
            </w:r>
            <w:r w:rsidRPr="00E17CC1">
              <w:rPr>
                <w:rFonts w:ascii="Arial" w:hAnsi="Arial" w:cs="Arial"/>
                <w:sz w:val="16"/>
              </w:rPr>
              <w:t>)</w:t>
            </w:r>
          </w:p>
        </w:tc>
      </w:tr>
      <w:tr w:rsidR="00E17CC1" w:rsidRPr="00E17CC1" w:rsidTr="00A702B9">
        <w:trPr>
          <w:trHeight w:hRule="exact" w:val="349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Délka (</w:t>
            </w:r>
            <w:r w:rsidRPr="00E17CC1">
              <w:rPr>
                <w:rFonts w:ascii="Arial" w:hAnsi="Arial" w:cs="Arial"/>
                <w:i/>
                <w:sz w:val="16"/>
              </w:rPr>
              <w:t>length</w:t>
            </w:r>
            <w:r w:rsidRPr="00E17CC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ind w:left="705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± 3%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A702B9" w:rsidP="00A702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r w:rsidR="00E17CC1" w:rsidRPr="00E17CC1">
              <w:rPr>
                <w:rFonts w:ascii="Arial" w:hAnsi="Arial" w:cs="Arial"/>
                <w:sz w:val="16"/>
              </w:rPr>
              <w:t>růměr (</w:t>
            </w:r>
            <w:r w:rsidR="00E17CC1" w:rsidRPr="00E17CC1">
              <w:rPr>
                <w:rFonts w:ascii="Arial" w:hAnsi="Arial" w:cs="Arial"/>
                <w:i/>
                <w:sz w:val="16"/>
              </w:rPr>
              <w:t>diameter</w:t>
            </w:r>
            <w:r w:rsidR="00E17CC1" w:rsidRPr="00E17CC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ind w:left="5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± 1,0</w:t>
            </w:r>
            <w:r w:rsidR="00E17CC1" w:rsidRPr="00E17CC1">
              <w:rPr>
                <w:rFonts w:ascii="Arial" w:hAnsi="Arial" w:cs="Arial"/>
                <w:sz w:val="16"/>
              </w:rPr>
              <w:t xml:space="preserve"> mm</w:t>
            </w:r>
          </w:p>
        </w:tc>
      </w:tr>
      <w:tr w:rsidR="00E17CC1" w:rsidRPr="00E17CC1" w:rsidTr="00A702B9">
        <w:trPr>
          <w:trHeight w:hRule="exact" w:val="349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pacing w:val="-3"/>
                <w:sz w:val="16"/>
              </w:rPr>
              <w:t>Tloušťka (</w:t>
            </w:r>
            <w:r w:rsidRPr="00E17CC1">
              <w:rPr>
                <w:rFonts w:ascii="Arial" w:hAnsi="Arial" w:cs="Arial"/>
                <w:i/>
                <w:spacing w:val="-3"/>
                <w:sz w:val="16"/>
              </w:rPr>
              <w:t xml:space="preserve">thickness </w:t>
            </w:r>
            <w:r w:rsidRPr="00E17CC1">
              <w:rPr>
                <w:rFonts w:ascii="Arial" w:hAnsi="Arial" w:cs="Arial"/>
                <w:spacing w:val="-3"/>
                <w:sz w:val="16"/>
              </w:rPr>
              <w:t>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ind w:left="678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± 2my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17CC1" w:rsidRPr="00E17CC1" w:rsidTr="00A702B9">
        <w:trPr>
          <w:trHeight w:hRule="exact" w:val="359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Šířka (</w:t>
            </w:r>
            <w:r w:rsidRPr="00E17CC1">
              <w:rPr>
                <w:rFonts w:ascii="Arial" w:hAnsi="Arial" w:cs="Arial"/>
                <w:i/>
                <w:sz w:val="16"/>
              </w:rPr>
              <w:t xml:space="preserve">width </w:t>
            </w:r>
            <w:r w:rsidRPr="00E17CC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ind w:left="705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± 3%</w:t>
            </w:r>
          </w:p>
        </w:tc>
        <w:tc>
          <w:tcPr>
            <w:tcW w:w="3477" w:type="dxa"/>
            <w:gridSpan w:val="2"/>
            <w:vMerge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ind w:left="705"/>
              <w:jc w:val="center"/>
              <w:rPr>
                <w:rFonts w:ascii="Arial" w:hAnsi="Arial" w:cs="Arial"/>
              </w:rPr>
            </w:pPr>
          </w:p>
          <w:p w:rsidR="00E17CC1" w:rsidRPr="00E17CC1" w:rsidRDefault="00E17CC1" w:rsidP="00A702B9">
            <w:pPr>
              <w:shd w:val="clear" w:color="auto" w:fill="FFFFFF"/>
              <w:ind w:left="705"/>
              <w:jc w:val="center"/>
              <w:rPr>
                <w:rFonts w:ascii="Arial" w:hAnsi="Arial" w:cs="Arial"/>
              </w:rPr>
            </w:pPr>
          </w:p>
        </w:tc>
      </w:tr>
    </w:tbl>
    <w:p w:rsidR="00C402E0" w:rsidRPr="00E17CC1" w:rsidRDefault="00E17CC1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17CC1">
        <w:rPr>
          <w:rFonts w:ascii="Arial" w:hAnsi="Arial" w:cs="Arial"/>
          <w:color w:val="000000"/>
          <w:sz w:val="18"/>
          <w:szCs w:val="18"/>
        </w:rPr>
        <w:t xml:space="preserve">Šíře: </w:t>
      </w:r>
      <w:r w:rsidRPr="00E17CC1">
        <w:rPr>
          <w:rFonts w:ascii="Arial" w:hAnsi="Arial" w:cs="Arial"/>
          <w:color w:val="000000"/>
          <w:sz w:val="18"/>
          <w:szCs w:val="18"/>
        </w:rPr>
        <w:tab/>
      </w:r>
      <w:r w:rsidRPr="00E17CC1">
        <w:rPr>
          <w:rFonts w:ascii="Arial" w:hAnsi="Arial" w:cs="Arial"/>
          <w:color w:val="000000"/>
          <w:sz w:val="18"/>
          <w:szCs w:val="18"/>
        </w:rPr>
        <w:tab/>
        <w:t xml:space="preserve">500 mm, 750 mm </w:t>
      </w:r>
    </w:p>
    <w:p w:rsidR="00A702B9" w:rsidRDefault="00A702B9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6486" w:tblpY="45"/>
        <w:tblOverlap w:val="never"/>
        <w:tblW w:w="440" w:type="dxa"/>
        <w:tblCellMar>
          <w:left w:w="70" w:type="dxa"/>
          <w:right w:w="70" w:type="dxa"/>
        </w:tblCellMar>
        <w:tblLook w:val="04A0"/>
      </w:tblPr>
      <w:tblGrid>
        <w:gridCol w:w="440"/>
      </w:tblGrid>
      <w:tr w:rsidR="00C402E0" w:rsidRPr="00C402E0" w:rsidTr="00C402E0">
        <w:trPr>
          <w:trHeight w:val="255"/>
        </w:trPr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402E0" w:rsidRPr="00C402E0" w:rsidRDefault="00C402E0" w:rsidP="00C402E0">
            <w:pPr>
              <w:rPr>
                <w:rFonts w:ascii="Arial" w:hAnsi="Arial" w:cs="Arial"/>
                <w:sz w:val="20"/>
              </w:rPr>
            </w:pPr>
            <w:r w:rsidRPr="00C402E0">
              <w:rPr>
                <w:rFonts w:ascii="Arial" w:hAnsi="Arial" w:cs="Arial"/>
                <w:sz w:val="20"/>
              </w:rPr>
              <w:t> </w:t>
            </w:r>
          </w:p>
        </w:tc>
      </w:tr>
      <w:tr w:rsidR="00C402E0" w:rsidRPr="00C402E0" w:rsidTr="00C402E0">
        <w:trPr>
          <w:trHeight w:val="300"/>
        </w:trPr>
        <w:tc>
          <w:tcPr>
            <w:tcW w:w="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6EFCE"/>
            <w:noWrap/>
            <w:vAlign w:val="bottom"/>
            <w:hideMark/>
          </w:tcPr>
          <w:p w:rsidR="00C402E0" w:rsidRPr="00C402E0" w:rsidRDefault="00C402E0" w:rsidP="00C402E0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02E0"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</w:p>
        </w:tc>
      </w:tr>
    </w:tbl>
    <w:p w:rsidR="00E17CC1" w:rsidRPr="00E17CC1" w:rsidRDefault="00E17CC1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17CC1">
        <w:rPr>
          <w:rFonts w:ascii="Arial" w:hAnsi="Arial" w:cs="Arial"/>
          <w:color w:val="000000"/>
          <w:sz w:val="18"/>
          <w:szCs w:val="18"/>
        </w:rPr>
        <w:t xml:space="preserve">Tloušťka: </w:t>
      </w:r>
      <w:r w:rsidRPr="00E17CC1">
        <w:rPr>
          <w:rFonts w:ascii="Arial" w:hAnsi="Arial" w:cs="Arial"/>
          <w:color w:val="000000"/>
          <w:sz w:val="18"/>
          <w:szCs w:val="18"/>
        </w:rPr>
        <w:tab/>
        <w:t>25 μm</w:t>
      </w:r>
      <w:r w:rsidR="009E09C5" w:rsidRPr="00E17CC1">
        <w:rPr>
          <w:rFonts w:ascii="Arial" w:hAnsi="Arial" w:cs="Arial"/>
          <w:color w:val="000000"/>
          <w:sz w:val="18"/>
          <w:szCs w:val="18"/>
        </w:rPr>
        <w:t xml:space="preserve"> </w:t>
      </w:r>
      <w:r w:rsidR="009E09C5" w:rsidRPr="00E17CC1">
        <w:rPr>
          <w:rFonts w:ascii="Arial" w:hAnsi="Arial" w:cs="Arial"/>
          <w:color w:val="000000"/>
          <w:sz w:val="18"/>
          <w:szCs w:val="18"/>
        </w:rPr>
        <w:tab/>
      </w:r>
      <w:r w:rsidR="0092211F" w:rsidRPr="00E17CC1">
        <w:rPr>
          <w:rFonts w:ascii="Arial" w:hAnsi="Arial" w:cs="Arial"/>
          <w:color w:val="000000"/>
          <w:sz w:val="18"/>
          <w:szCs w:val="18"/>
        </w:rPr>
        <w:tab/>
      </w:r>
      <w:r w:rsidR="0092211F" w:rsidRPr="00E17CC1">
        <w:rPr>
          <w:rFonts w:ascii="Arial" w:hAnsi="Arial" w:cs="Arial"/>
          <w:color w:val="000000"/>
          <w:sz w:val="18"/>
          <w:szCs w:val="18"/>
        </w:rPr>
        <w:tab/>
      </w:r>
    </w:p>
    <w:p w:rsidR="00A702B9" w:rsidRDefault="00A702B9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402E0" w:rsidRDefault="00C402E0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Barva: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bílá, světle</w:t>
      </w:r>
      <w:r w:rsidR="008B24F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zelená</w:t>
      </w:r>
    </w:p>
    <w:p w:rsidR="00C402E0" w:rsidRDefault="00C402E0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17CC1" w:rsidRPr="00E17CC1" w:rsidRDefault="008B24F2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Garantovaná průtažnost: </w:t>
      </w:r>
      <w:r>
        <w:rPr>
          <w:rFonts w:ascii="Arial" w:hAnsi="Arial" w:cs="Arial"/>
          <w:color w:val="000000"/>
          <w:sz w:val="18"/>
          <w:szCs w:val="18"/>
        </w:rPr>
        <w:tab/>
        <w:t>70%</w:t>
      </w:r>
    </w:p>
    <w:p w:rsidR="00A702B9" w:rsidRDefault="00A702B9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1D24" w:rsidRDefault="008B24F2" w:rsidP="008B24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Maximální průtažnost: </w:t>
      </w:r>
      <w:r>
        <w:rPr>
          <w:rFonts w:ascii="Arial" w:hAnsi="Arial" w:cs="Arial"/>
          <w:color w:val="000000"/>
          <w:sz w:val="18"/>
          <w:szCs w:val="18"/>
        </w:rPr>
        <w:tab/>
        <w:t>100%</w:t>
      </w:r>
    </w:p>
    <w:p w:rsidR="00921D24" w:rsidRDefault="00921D24" w:rsidP="008B24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B24F2" w:rsidRPr="008B24F2" w:rsidRDefault="00921D24" w:rsidP="008B24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Vnitřní průměr dutinky:  77,0mm</w:t>
      </w:r>
      <w:r w:rsidR="009E09C5" w:rsidRPr="00E17CC1">
        <w:rPr>
          <w:rFonts w:ascii="Arial" w:hAnsi="Arial" w:cs="Arial"/>
          <w:color w:val="000000"/>
          <w:sz w:val="18"/>
          <w:szCs w:val="18"/>
        </w:rPr>
        <w:t xml:space="preserve"> </w:t>
      </w:r>
      <w:r w:rsidR="00E17CC1" w:rsidRPr="00E17CC1">
        <w:rPr>
          <w:rFonts w:ascii="Arial" w:hAnsi="Arial" w:cs="Arial"/>
          <w:color w:val="000000"/>
          <w:sz w:val="18"/>
          <w:szCs w:val="18"/>
        </w:rPr>
        <w:t xml:space="preserve"> </w:t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>
        <w:rPr>
          <w:rFonts w:ascii="Arial" w:hAnsi="Arial" w:cs="Arial"/>
          <w:color w:val="000000"/>
          <w:sz w:val="18"/>
          <w:szCs w:val="18"/>
        </w:rPr>
        <w:tab/>
      </w:r>
      <w:r w:rsidR="008B24F2" w:rsidRPr="008B24F2">
        <w:rPr>
          <w:rFonts w:ascii="Arial" w:hAnsi="Arial" w:cs="Arial"/>
          <w:bCs/>
          <w:color w:val="000000"/>
          <w:sz w:val="16"/>
          <w:szCs w:val="16"/>
        </w:rPr>
        <w:t>Uvedená data odpovídají testům při teplotě 23 ± 2 °C a vlhkosti</w:t>
      </w:r>
      <w:r w:rsidR="008B24F2" w:rsidRPr="008B24F2">
        <w:rPr>
          <w:rFonts w:ascii="Arial" w:hAnsi="Arial" w:cs="Arial"/>
          <w:sz w:val="16"/>
          <w:szCs w:val="16"/>
        </w:rPr>
        <w:t xml:space="preserve"> 50 ± 5%</w:t>
      </w:r>
    </w:p>
    <w:p w:rsidR="008B24F2" w:rsidRDefault="008B24F2" w:rsidP="009E09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139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0"/>
        <w:gridCol w:w="1964"/>
        <w:gridCol w:w="1964"/>
        <w:gridCol w:w="1964"/>
        <w:gridCol w:w="1964"/>
        <w:gridCol w:w="1977"/>
      </w:tblGrid>
      <w:tr w:rsidR="00E17CC1" w:rsidRPr="00E17CC1" w:rsidTr="008B24F2">
        <w:trPr>
          <w:trHeight w:hRule="exact" w:val="295"/>
        </w:trPr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b/>
                <w:smallCaps/>
                <w:spacing w:val="-7"/>
              </w:rPr>
              <w:t>Fyzické a mechanické vlastnosti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2"/>
              </w:rPr>
              <w:t>Standard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2"/>
              </w:rPr>
              <w:t>Jednotka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pacing w:val="-1"/>
                <w:sz w:val="16"/>
              </w:rPr>
              <w:t>Podélný směr vlákna↓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pacing w:val="-2"/>
                <w:sz w:val="16"/>
              </w:rPr>
              <w:t xml:space="preserve">Příčný směr vlákna </w:t>
            </w:r>
            <w:r w:rsidRPr="00E17CC1">
              <w:rPr>
                <w:rFonts w:ascii="Arial" w:hAnsi="Arial" w:cs="Arial"/>
                <w:b/>
                <w:spacing w:val="-2"/>
                <w:sz w:val="16"/>
              </w:rPr>
              <w:t>-&gt;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sz w:val="16"/>
              </w:rPr>
              <w:t>Tolerance</w:t>
            </w:r>
          </w:p>
        </w:tc>
      </w:tr>
      <w:tr w:rsidR="00E17CC1" w:rsidRPr="00E17CC1" w:rsidTr="008B24F2">
        <w:trPr>
          <w:trHeight w:hRule="exact" w:val="238"/>
        </w:trPr>
        <w:tc>
          <w:tcPr>
            <w:tcW w:w="41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6"/>
              </w:rPr>
              <w:t>Physical and mechanical properties</w:t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2"/>
              </w:rPr>
              <w:t>Standard</w:t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2"/>
              </w:rPr>
              <w:t>Unit</w:t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2"/>
              </w:rPr>
              <w:t>Machine Direction</w:t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2"/>
              </w:rPr>
              <w:t>Transversal Direction</w:t>
            </w:r>
          </w:p>
        </w:tc>
        <w:tc>
          <w:tcPr>
            <w:tcW w:w="1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17CC1">
              <w:rPr>
                <w:rFonts w:ascii="Arial" w:hAnsi="Arial" w:cs="Arial"/>
                <w:i/>
                <w:sz w:val="12"/>
              </w:rPr>
              <w:t>Tolerances</w:t>
            </w:r>
          </w:p>
        </w:tc>
      </w:tr>
      <w:tr w:rsidR="00E17CC1" w:rsidRPr="00E17CC1" w:rsidTr="008B24F2">
        <w:trPr>
          <w:trHeight w:hRule="exact" w:val="528"/>
        </w:trPr>
        <w:tc>
          <w:tcPr>
            <w:tcW w:w="4100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MODUL PRUŽNOSTI</w:t>
            </w:r>
          </w:p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</w:rPr>
              <w:t>Elastic modulus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D882 - 01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N/mm</w:t>
            </w:r>
            <w:r w:rsidRPr="00E17CC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1977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20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VYUŽITELNÉ NAPĚTÍ V TAHU</w:t>
            </w:r>
          </w:p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</w:rPr>
              <w:t>Yield tensile stress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D882 - 01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N/mm</w:t>
            </w:r>
            <w:r w:rsidRPr="00E17CC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15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PEVNOST V TAHU</w:t>
            </w:r>
          </w:p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</w:rPr>
              <w:t>Tensile stress at break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D882 - 01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N/mm</w:t>
            </w:r>
            <w:r w:rsidRPr="00E17CC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28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PROTAŽENÍ PŘI PŘETRŽENÍ</w:t>
            </w:r>
          </w:p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</w:rPr>
              <w:t>Elongation at break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D882 - 01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560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11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PEVNOST PROTI NATRŽENÍ</w:t>
            </w:r>
          </w:p>
          <w:p w:rsidR="00E17CC1" w:rsidRPr="00E17CC1" w:rsidRDefault="00E17CC1" w:rsidP="00A702B9">
            <w:pPr>
              <w:shd w:val="clear" w:color="auto" w:fill="FFFFFF"/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</w:rPr>
              <w:t>Tear resistance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D1922 - 00a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mN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B24F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8B24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B24F2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20"/>
        </w:trPr>
        <w:tc>
          <w:tcPr>
            <w:tcW w:w="4100" w:type="dxa"/>
            <w:tcBorders>
              <w:top w:val="nil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7CC1">
              <w:rPr>
                <w:rFonts w:ascii="Arial" w:hAnsi="Arial" w:cs="Arial"/>
                <w:sz w:val="18"/>
                <w:szCs w:val="18"/>
                <w:lang w:val="en-US"/>
              </w:rPr>
              <w:t>ODOLNOST PROTI PRŮRAZU</w:t>
            </w:r>
          </w:p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7CC1">
              <w:rPr>
                <w:rFonts w:ascii="Arial" w:hAnsi="Arial" w:cs="Arial"/>
                <w:i/>
                <w:sz w:val="18"/>
                <w:szCs w:val="18"/>
                <w:lang w:val="en-US"/>
              </w:rPr>
              <w:t>Impact resistance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D1709 - 01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20"/>
        </w:trPr>
        <w:tc>
          <w:tcPr>
            <w:tcW w:w="4100" w:type="dxa"/>
            <w:tcBorders>
              <w:top w:val="nil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UV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Odolnost</w:t>
            </w:r>
            <w:proofErr w:type="spellEnd"/>
          </w:p>
          <w:p w:rsidR="00E17CC1" w:rsidRPr="00E17CC1" w:rsidRDefault="00921D24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UV Resistance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Xenotest</w:t>
            </w:r>
            <w:proofErr w:type="spellEnd"/>
          </w:p>
        </w:tc>
        <w:tc>
          <w:tcPr>
            <w:tcW w:w="19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kLy</w:t>
            </w:r>
            <w:proofErr w:type="spellEnd"/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A702B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  <w:tr w:rsidR="00E17CC1" w:rsidRPr="00E17CC1" w:rsidTr="008B24F2">
        <w:trPr>
          <w:trHeight w:hRule="exact" w:val="524"/>
        </w:trPr>
        <w:tc>
          <w:tcPr>
            <w:tcW w:w="41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LEPIVOST</w:t>
            </w:r>
          </w:p>
          <w:p w:rsidR="00E17CC1" w:rsidRPr="00E17CC1" w:rsidRDefault="00E17CC1" w:rsidP="00A702B9">
            <w:pPr>
              <w:shd w:val="clear" w:color="auto" w:fill="FFFFFF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CC1">
              <w:rPr>
                <w:rFonts w:ascii="Arial" w:hAnsi="Arial" w:cs="Arial"/>
                <w:i/>
                <w:sz w:val="18"/>
                <w:szCs w:val="18"/>
              </w:rPr>
              <w:t>Cling</w:t>
            </w:r>
            <w:proofErr w:type="spellEnd"/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ASTM D5458 - 95</w:t>
            </w: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921D24" w:rsidP="008B24F2">
            <w:pPr>
              <w:shd w:val="clear" w:color="auto" w:fill="FFFFFF"/>
              <w:spacing w:line="233" w:lineRule="exact"/>
              <w:ind w:left="34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350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7CC1" w:rsidRPr="00E17CC1" w:rsidRDefault="00E17CC1" w:rsidP="00A702B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CC1">
              <w:rPr>
                <w:rFonts w:ascii="Arial" w:hAnsi="Arial" w:cs="Arial"/>
                <w:sz w:val="18"/>
                <w:szCs w:val="18"/>
              </w:rPr>
              <w:t>± 10%</w:t>
            </w:r>
          </w:p>
        </w:tc>
      </w:tr>
    </w:tbl>
    <w:p w:rsidR="00BA429F" w:rsidRDefault="00BA429F">
      <w:pPr>
        <w:rPr>
          <w:rFonts w:ascii="Arial" w:hAnsi="Arial" w:cs="Arial"/>
          <w:color w:val="000000"/>
          <w:sz w:val="18"/>
          <w:szCs w:val="18"/>
        </w:rPr>
      </w:pPr>
    </w:p>
    <w:p w:rsidR="00FE047C" w:rsidRPr="00E17CC1" w:rsidRDefault="009E09C5">
      <w:pPr>
        <w:rPr>
          <w:rFonts w:ascii="Arial" w:hAnsi="Arial" w:cs="Arial"/>
          <w:color w:val="000000"/>
          <w:sz w:val="18"/>
          <w:szCs w:val="18"/>
        </w:rPr>
      </w:pPr>
      <w:r w:rsidRPr="00E17CC1">
        <w:rPr>
          <w:rFonts w:ascii="Arial" w:hAnsi="Arial" w:cs="Arial"/>
          <w:color w:val="000000"/>
          <w:sz w:val="18"/>
          <w:szCs w:val="18"/>
        </w:rPr>
        <w:t>Fólie jsou šetrné k životnímu prostředí, 100% recyklovatelné</w:t>
      </w:r>
    </w:p>
    <w:p w:rsidR="00EB3022" w:rsidRPr="00BA429F" w:rsidRDefault="009E09C5">
      <w:pPr>
        <w:rPr>
          <w:rFonts w:ascii="Arial" w:hAnsi="Arial" w:cs="Arial"/>
          <w:b/>
          <w:color w:val="000000"/>
          <w:sz w:val="20"/>
        </w:rPr>
      </w:pPr>
      <w:r w:rsidRPr="00E17CC1">
        <w:rPr>
          <w:rFonts w:ascii="Arial" w:hAnsi="Arial" w:cs="Arial"/>
          <w:b/>
          <w:color w:val="000000"/>
          <w:sz w:val="20"/>
        </w:rPr>
        <w:t xml:space="preserve">Firma Ekobal s. r. o. </w:t>
      </w:r>
      <w:r w:rsidR="00EB3022" w:rsidRPr="00E17CC1">
        <w:rPr>
          <w:rFonts w:ascii="Arial" w:hAnsi="Arial" w:cs="Arial"/>
          <w:b/>
          <w:color w:val="000000"/>
          <w:sz w:val="20"/>
        </w:rPr>
        <w:t>garantuje</w:t>
      </w:r>
      <w:r w:rsidRPr="00E17CC1">
        <w:rPr>
          <w:rFonts w:ascii="Arial" w:hAnsi="Arial" w:cs="Arial"/>
          <w:b/>
          <w:color w:val="000000"/>
          <w:sz w:val="20"/>
        </w:rPr>
        <w:t>, že dodávané průtažné fóli</w:t>
      </w:r>
      <w:r w:rsidR="00EB3022" w:rsidRPr="00E17CC1">
        <w:rPr>
          <w:rFonts w:ascii="Arial" w:hAnsi="Arial" w:cs="Arial"/>
          <w:b/>
          <w:color w:val="000000"/>
          <w:sz w:val="20"/>
        </w:rPr>
        <w:t>e splňují výše uvedené parametry.</w:t>
      </w:r>
    </w:p>
    <w:sectPr w:rsidR="00EB3022" w:rsidRPr="00BA429F" w:rsidSect="00BE1014">
      <w:headerReference w:type="default" r:id="rId8"/>
      <w:footerReference w:type="default" r:id="rId9"/>
      <w:headerReference w:type="first" r:id="rId10"/>
      <w:footerReference w:type="first" r:id="rId11"/>
      <w:type w:val="oddPage"/>
      <w:pgSz w:w="15593" w:h="11907" w:orient="landscape" w:code="9"/>
      <w:pgMar w:top="1134" w:right="709" w:bottom="1134" w:left="992" w:header="709" w:footer="30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31" w:rsidRDefault="001F2F31">
      <w:r>
        <w:separator/>
      </w:r>
    </w:p>
  </w:endnote>
  <w:endnote w:type="continuationSeparator" w:id="0">
    <w:p w:rsidR="001F2F31" w:rsidRDefault="001F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7C" w:rsidRDefault="00FE047C">
    <w:pPr>
      <w:pStyle w:val="Zpat"/>
      <w:rPr>
        <w:color w:val="808080"/>
      </w:rPr>
    </w:pPr>
  </w:p>
  <w:p w:rsidR="00FE047C" w:rsidRDefault="00FE047C">
    <w:pPr>
      <w:pStyle w:val="Zpat"/>
      <w:rPr>
        <w:color w:val="808080"/>
      </w:rPr>
    </w:pPr>
    <w:r>
      <w:rPr>
        <w:color w:val="808080"/>
      </w:rPr>
      <w:tab/>
    </w:r>
    <w:r>
      <w:rPr>
        <w:color w:val="80808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1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54"/>
      <w:gridCol w:w="3104"/>
      <w:gridCol w:w="3062"/>
    </w:tblGrid>
    <w:tr w:rsidR="00FE047C" w:rsidTr="002E59BE">
      <w:trPr>
        <w:trHeight w:val="259"/>
      </w:trPr>
      <w:tc>
        <w:tcPr>
          <w:tcW w:w="3054" w:type="dxa"/>
          <w:tcBorders>
            <w:top w:val="single" w:sz="12" w:space="0" w:color="FF0000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Ekobal s.r.o.</w:t>
          </w:r>
        </w:p>
      </w:tc>
      <w:tc>
        <w:tcPr>
          <w:tcW w:w="3104" w:type="dxa"/>
          <w:tcBorders>
            <w:top w:val="single" w:sz="12" w:space="0" w:color="FF0000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jc w:val="center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Tel.: +420/234 144 111</w:t>
          </w:r>
        </w:p>
      </w:tc>
      <w:tc>
        <w:tcPr>
          <w:tcW w:w="3062" w:type="dxa"/>
          <w:tcBorders>
            <w:top w:val="single" w:sz="12" w:space="0" w:color="FF0000"/>
            <w:left w:val="nil"/>
            <w:bottom w:val="nil"/>
            <w:right w:val="nil"/>
          </w:tcBorders>
          <w:vAlign w:val="bottom"/>
        </w:tcPr>
        <w:p w:rsidR="00FE047C" w:rsidRPr="002E59BE" w:rsidRDefault="004F221E">
          <w:pPr>
            <w:pStyle w:val="Zpat"/>
            <w:jc w:val="righ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UniCredit Bank</w:t>
          </w:r>
          <w:r w:rsidR="00FE047C" w:rsidRPr="002E59BE">
            <w:rPr>
              <w:rFonts w:ascii="Arial" w:hAnsi="Arial" w:cs="Arial"/>
              <w:sz w:val="18"/>
            </w:rPr>
            <w:t xml:space="preserve"> Praha 1</w:t>
          </w:r>
        </w:p>
      </w:tc>
    </w:tr>
    <w:tr w:rsidR="00FE047C" w:rsidTr="002E59BE">
      <w:tc>
        <w:tcPr>
          <w:tcW w:w="305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 xml:space="preserve">Vídeňská 172, Vestec </w:t>
          </w: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4F221E">
          <w:pPr>
            <w:pStyle w:val="Zpat"/>
            <w:jc w:val="righ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b.ú. 1124210004/2700</w:t>
          </w:r>
        </w:p>
      </w:tc>
    </w:tr>
    <w:tr w:rsidR="00FE047C" w:rsidTr="002E59BE">
      <w:tc>
        <w:tcPr>
          <w:tcW w:w="305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252 42 Jesenice u Prahy</w:t>
          </w: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jc w:val="center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Fax: +420/234 144 777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jc w:val="righ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IČO: 496 166 25</w:t>
          </w:r>
        </w:p>
      </w:tc>
    </w:tr>
    <w:tr w:rsidR="00FE047C" w:rsidTr="002E59BE">
      <w:tc>
        <w:tcPr>
          <w:tcW w:w="305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E-mail: mail</w:t>
          </w:r>
          <w:r w:rsidRPr="002E59BE">
            <w:rPr>
              <w:rFonts w:ascii="Arial" w:hAnsi="Arial" w:cs="Arial"/>
              <w:sz w:val="18"/>
              <w:lang w:val="de-DE"/>
            </w:rPr>
            <w:t>@</w:t>
          </w:r>
          <w:r w:rsidRPr="002E59BE">
            <w:rPr>
              <w:rFonts w:ascii="Arial" w:hAnsi="Arial" w:cs="Arial"/>
              <w:sz w:val="18"/>
            </w:rPr>
            <w:t>ekobal.cz</w:t>
          </w: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FE047C">
          <w:pPr>
            <w:pStyle w:val="Zpat"/>
            <w:jc w:val="center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http://www.ekobal.com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047C" w:rsidRPr="002E59BE" w:rsidRDefault="000042F7">
          <w:pPr>
            <w:pStyle w:val="Zpat"/>
            <w:jc w:val="right"/>
            <w:rPr>
              <w:rFonts w:ascii="Arial" w:hAnsi="Arial" w:cs="Arial"/>
              <w:sz w:val="18"/>
            </w:rPr>
          </w:pPr>
          <w:r w:rsidRPr="002E59BE">
            <w:rPr>
              <w:rFonts w:ascii="Arial" w:hAnsi="Arial" w:cs="Arial"/>
              <w:sz w:val="18"/>
            </w:rPr>
            <w:t>DIČ: CZ</w:t>
          </w:r>
          <w:r w:rsidR="00FE047C" w:rsidRPr="002E59BE">
            <w:rPr>
              <w:rFonts w:ascii="Arial" w:hAnsi="Arial" w:cs="Arial"/>
              <w:sz w:val="18"/>
            </w:rPr>
            <w:t>496 166 25</w:t>
          </w:r>
        </w:p>
      </w:tc>
    </w:tr>
  </w:tbl>
  <w:p w:rsidR="00FE047C" w:rsidRDefault="00FE04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31" w:rsidRDefault="001F2F31">
      <w:r>
        <w:separator/>
      </w:r>
    </w:p>
  </w:footnote>
  <w:footnote w:type="continuationSeparator" w:id="0">
    <w:p w:rsidR="001F2F31" w:rsidRDefault="001F2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7C" w:rsidRDefault="00FE047C">
    <w:pPr>
      <w:pStyle w:val="Zhlav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7C" w:rsidRDefault="00EB3022">
    <w:pPr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-370840</wp:posOffset>
          </wp:positionV>
          <wp:extent cx="2667000" cy="1733550"/>
          <wp:effectExtent l="19050" t="0" r="0" b="0"/>
          <wp:wrapNone/>
          <wp:docPr id="7" name="obrázek 7" descr="logo ek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kob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A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5.8pt;margin-top:12.3pt;width:207pt;height:24.25pt;z-index:251657216;mso-position-horizontal-relative:text;mso-position-vertical-relative:text" o:allowincell="f" filled="f" stroked="f">
          <v:textbox style="mso-next-textbox:#_x0000_s2049">
            <w:txbxContent>
              <w:p w:rsidR="00FE047C" w:rsidRDefault="00FE04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49D"/>
    <w:multiLevelType w:val="hybridMultilevel"/>
    <w:tmpl w:val="8CFAD5F6"/>
    <w:lvl w:ilvl="0" w:tplc="040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7079"/>
    <w:multiLevelType w:val="hybridMultilevel"/>
    <w:tmpl w:val="285E1172"/>
    <w:lvl w:ilvl="0" w:tplc="040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42F7"/>
    <w:rsid w:val="000042F7"/>
    <w:rsid w:val="00057A54"/>
    <w:rsid w:val="0006410F"/>
    <w:rsid w:val="000A631B"/>
    <w:rsid w:val="000C2B3B"/>
    <w:rsid w:val="000D1528"/>
    <w:rsid w:val="001F2F31"/>
    <w:rsid w:val="00231E4E"/>
    <w:rsid w:val="002E59BE"/>
    <w:rsid w:val="004160BA"/>
    <w:rsid w:val="004F221E"/>
    <w:rsid w:val="005863A7"/>
    <w:rsid w:val="006B6192"/>
    <w:rsid w:val="00771E18"/>
    <w:rsid w:val="007816C9"/>
    <w:rsid w:val="007F41DA"/>
    <w:rsid w:val="0080696B"/>
    <w:rsid w:val="00874488"/>
    <w:rsid w:val="0089423C"/>
    <w:rsid w:val="008B24F2"/>
    <w:rsid w:val="00913929"/>
    <w:rsid w:val="00921D24"/>
    <w:rsid w:val="0092211F"/>
    <w:rsid w:val="009E09C5"/>
    <w:rsid w:val="00A1689E"/>
    <w:rsid w:val="00A522C5"/>
    <w:rsid w:val="00A702B9"/>
    <w:rsid w:val="00AB0134"/>
    <w:rsid w:val="00AF25CC"/>
    <w:rsid w:val="00B7032F"/>
    <w:rsid w:val="00BA429F"/>
    <w:rsid w:val="00BA5285"/>
    <w:rsid w:val="00BE1014"/>
    <w:rsid w:val="00BE4233"/>
    <w:rsid w:val="00C13A91"/>
    <w:rsid w:val="00C271E7"/>
    <w:rsid w:val="00C402E0"/>
    <w:rsid w:val="00C75342"/>
    <w:rsid w:val="00CA12D6"/>
    <w:rsid w:val="00D47195"/>
    <w:rsid w:val="00E17CC1"/>
    <w:rsid w:val="00EB3022"/>
    <w:rsid w:val="00F63831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89E"/>
    <w:rPr>
      <w:sz w:val="24"/>
    </w:rPr>
  </w:style>
  <w:style w:type="paragraph" w:styleId="Nadpis1">
    <w:name w:val="heading 1"/>
    <w:basedOn w:val="Normln"/>
    <w:next w:val="Normln"/>
    <w:qFormat/>
    <w:rsid w:val="00A1689E"/>
    <w:pPr>
      <w:keepNext/>
      <w:tabs>
        <w:tab w:val="right" w:leader="dot" w:pos="7371"/>
      </w:tabs>
      <w:jc w:val="both"/>
      <w:outlineLvl w:val="0"/>
    </w:pPr>
    <w:rPr>
      <w:b/>
    </w:rPr>
  </w:style>
  <w:style w:type="paragraph" w:styleId="Nadpis2">
    <w:name w:val="heading 2"/>
    <w:basedOn w:val="Normln"/>
    <w:next w:val="Text"/>
    <w:qFormat/>
    <w:rsid w:val="00A1689E"/>
    <w:pPr>
      <w:keepNext/>
      <w:spacing w:before="240" w:after="60"/>
      <w:outlineLvl w:val="1"/>
    </w:pPr>
    <w:rPr>
      <w:rFonts w:ascii="Arial" w:hAnsi="Arial"/>
      <w:b/>
      <w:sz w:val="34"/>
    </w:rPr>
  </w:style>
  <w:style w:type="paragraph" w:styleId="Nadpis3">
    <w:name w:val="heading 3"/>
    <w:basedOn w:val="Normln"/>
    <w:next w:val="Text"/>
    <w:qFormat/>
    <w:rsid w:val="00A1689E"/>
    <w:pPr>
      <w:keepNext/>
      <w:spacing w:before="240" w:after="60"/>
      <w:outlineLvl w:val="2"/>
    </w:pPr>
    <w:rPr>
      <w:rFonts w:ascii="Arial" w:hAnsi="Arial"/>
      <w:b/>
      <w:sz w:val="28"/>
    </w:rPr>
  </w:style>
  <w:style w:type="paragraph" w:styleId="Nadpis4">
    <w:name w:val="heading 4"/>
    <w:aliases w:val="_Obrázek"/>
    <w:basedOn w:val="Normln"/>
    <w:next w:val="Normln"/>
    <w:qFormat/>
    <w:rsid w:val="00A1689E"/>
    <w:pPr>
      <w:widowControl w:val="0"/>
      <w:spacing w:before="480" w:after="60"/>
      <w:jc w:val="center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A1689E"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A1689E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689E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A1689E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A1689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689E"/>
    <w:pPr>
      <w:tabs>
        <w:tab w:val="right" w:leader="dot" w:pos="9072"/>
      </w:tabs>
    </w:pPr>
  </w:style>
  <w:style w:type="paragraph" w:styleId="Zkladntext2">
    <w:name w:val="Body Text 2"/>
    <w:basedOn w:val="Normln"/>
    <w:rsid w:val="00A1689E"/>
    <w:pPr>
      <w:tabs>
        <w:tab w:val="right" w:leader="dot" w:pos="9072"/>
      </w:tabs>
      <w:jc w:val="both"/>
    </w:pPr>
  </w:style>
  <w:style w:type="paragraph" w:styleId="Zhlav">
    <w:name w:val="header"/>
    <w:basedOn w:val="Normln"/>
    <w:rsid w:val="00A1689E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A1689E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A1689E"/>
  </w:style>
  <w:style w:type="paragraph" w:styleId="Zkladntextodsazen">
    <w:name w:val="Body Text Indent"/>
    <w:basedOn w:val="Normln"/>
    <w:rsid w:val="00A1689E"/>
    <w:pPr>
      <w:ind w:firstLine="426"/>
    </w:pPr>
  </w:style>
  <w:style w:type="paragraph" w:styleId="Zkladntextodsazen2">
    <w:name w:val="Body Text Indent 2"/>
    <w:basedOn w:val="Normln"/>
    <w:rsid w:val="00A1689E"/>
    <w:pPr>
      <w:ind w:left="1843" w:hanging="1843"/>
    </w:pPr>
  </w:style>
  <w:style w:type="paragraph" w:customStyle="1" w:styleId="Text">
    <w:name w:val="_Text"/>
    <w:basedOn w:val="Normln"/>
    <w:rsid w:val="00A1689E"/>
    <w:pPr>
      <w:spacing w:before="120" w:after="120"/>
      <w:ind w:left="567"/>
      <w:jc w:val="both"/>
    </w:pPr>
    <w:rPr>
      <w:rFonts w:ascii="Arial" w:hAnsi="Arial"/>
      <w:color w:val="000000"/>
      <w:sz w:val="22"/>
    </w:rPr>
  </w:style>
  <w:style w:type="paragraph" w:styleId="slovanseznam">
    <w:name w:val="List Number"/>
    <w:basedOn w:val="Normln"/>
    <w:rsid w:val="00A1689E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A1689E"/>
    <w:pPr>
      <w:jc w:val="center"/>
    </w:pPr>
    <w:rPr>
      <w:rFonts w:ascii="Arial" w:hAnsi="Arial"/>
      <w:b/>
      <w:caps/>
      <w:sz w:val="36"/>
    </w:rPr>
  </w:style>
  <w:style w:type="paragraph" w:customStyle="1" w:styleId="Poloka">
    <w:name w:val="Položka"/>
    <w:basedOn w:val="Normln"/>
    <w:rsid w:val="00A1689E"/>
    <w:pPr>
      <w:ind w:left="567" w:hanging="567"/>
    </w:pPr>
    <w:rPr>
      <w:sz w:val="20"/>
    </w:rPr>
  </w:style>
  <w:style w:type="paragraph" w:customStyle="1" w:styleId="Poloka2">
    <w:name w:val="Položka2"/>
    <w:basedOn w:val="Poloka"/>
    <w:rsid w:val="00A1689E"/>
    <w:pPr>
      <w:ind w:firstLine="0"/>
    </w:pPr>
  </w:style>
  <w:style w:type="paragraph" w:customStyle="1" w:styleId="Techparametry">
    <w:name w:val="_Tech. parametry"/>
    <w:basedOn w:val="Normln"/>
    <w:rsid w:val="00A1689E"/>
    <w:pPr>
      <w:tabs>
        <w:tab w:val="right" w:leader="dot" w:pos="8505"/>
      </w:tabs>
      <w:ind w:left="851" w:right="851"/>
    </w:pPr>
    <w:rPr>
      <w:color w:val="000000"/>
    </w:rPr>
  </w:style>
  <w:style w:type="paragraph" w:styleId="Zkladntext3">
    <w:name w:val="Body Text 3"/>
    <w:basedOn w:val="Normln"/>
    <w:rsid w:val="00A1689E"/>
    <w:pPr>
      <w:jc w:val="both"/>
    </w:pPr>
    <w:rPr>
      <w:rFonts w:ascii="Tahoma" w:hAnsi="Tahoma"/>
      <w:color w:val="000000"/>
    </w:rPr>
  </w:style>
  <w:style w:type="paragraph" w:styleId="Zkladntextodsazen3">
    <w:name w:val="Body Text Indent 3"/>
    <w:basedOn w:val="Normln"/>
    <w:rsid w:val="00A1689E"/>
    <w:pPr>
      <w:ind w:left="708"/>
      <w:jc w:val="both"/>
    </w:pPr>
    <w:rPr>
      <w:rFonts w:ascii="Tahoma" w:hAnsi="Tahoma"/>
    </w:rPr>
  </w:style>
  <w:style w:type="paragraph" w:customStyle="1" w:styleId="Parametr">
    <w:name w:val="Parametr"/>
    <w:basedOn w:val="Normln"/>
    <w:rsid w:val="00A1689E"/>
    <w:pPr>
      <w:tabs>
        <w:tab w:val="right" w:leader="dot" w:pos="9639"/>
      </w:tabs>
      <w:jc w:val="both"/>
    </w:pPr>
    <w:rPr>
      <w:lang w:val="sk-SK"/>
    </w:rPr>
  </w:style>
  <w:style w:type="paragraph" w:customStyle="1" w:styleId="Default">
    <w:name w:val="Default"/>
    <w:rsid w:val="009E0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E0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0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6E1A-D4CB-4298-A182-D18B2857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Vestci 11</vt:lpstr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Vestci 11</dc:title>
  <dc:creator>Josef PAUL</dc:creator>
  <cp:lastModifiedBy>ebp_szilagyid</cp:lastModifiedBy>
  <cp:revision>2</cp:revision>
  <cp:lastPrinted>2013-04-05T06:06:00Z</cp:lastPrinted>
  <dcterms:created xsi:type="dcterms:W3CDTF">2017-02-06T11:03:00Z</dcterms:created>
  <dcterms:modified xsi:type="dcterms:W3CDTF">2017-02-06T11:03:00Z</dcterms:modified>
</cp:coreProperties>
</file>